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8F" w:rsidRDefault="001D608F" w:rsidP="00AD6BE9">
      <w:pPr>
        <w:spacing w:after="0" w:line="240" w:lineRule="auto"/>
        <w:ind w:right="-139"/>
        <w:rPr>
          <w:rFonts w:ascii="Times New Roman" w:eastAsia="Times New Roman" w:hAnsi="Times New Roman" w:cs="Times New Roman"/>
          <w:color w:val="000000"/>
          <w:sz w:val="24"/>
        </w:rPr>
      </w:pPr>
    </w:p>
    <w:p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rsidR="00FE145B" w:rsidRDefault="00A6032E">
      <w:pPr>
        <w:spacing w:after="0" w:line="240" w:lineRule="auto"/>
        <w:ind w:left="6381" w:right="-139"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w:t>
      </w:r>
    </w:p>
    <w:p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администрации</w:t>
      </w:r>
    </w:p>
    <w:p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муниципального образования</w:t>
      </w:r>
    </w:p>
    <w:p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Юрьев-Польский район</w:t>
      </w:r>
    </w:p>
    <w:p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от__</w:t>
      </w:r>
      <w:r w:rsidR="00AD6BE9" w:rsidRPr="00AD6BE9">
        <w:rPr>
          <w:rFonts w:ascii="Times New Roman" w:eastAsia="Times New Roman" w:hAnsi="Times New Roman" w:cs="Times New Roman"/>
          <w:color w:val="000000"/>
          <w:sz w:val="24"/>
          <w:u w:val="single"/>
        </w:rPr>
        <w:t>02.09.2022</w:t>
      </w:r>
      <w:r w:rsidR="00AD6BE9">
        <w:rPr>
          <w:rFonts w:ascii="Times New Roman" w:eastAsia="Times New Roman" w:hAnsi="Times New Roman" w:cs="Times New Roman"/>
          <w:color w:val="000000"/>
          <w:sz w:val="24"/>
        </w:rPr>
        <w:t xml:space="preserve">_ № </w:t>
      </w:r>
      <w:r w:rsidR="00AD6BE9" w:rsidRPr="00AD6BE9">
        <w:rPr>
          <w:rFonts w:ascii="Times New Roman" w:eastAsia="Times New Roman" w:hAnsi="Times New Roman" w:cs="Times New Roman"/>
          <w:color w:val="000000"/>
          <w:sz w:val="24"/>
          <w:u w:val="single"/>
        </w:rPr>
        <w:t>1205</w:t>
      </w:r>
      <w:r w:rsidR="00AD6BE9">
        <w:rPr>
          <w:rFonts w:ascii="Times New Roman" w:eastAsia="Times New Roman" w:hAnsi="Times New Roman" w:cs="Times New Roman"/>
          <w:color w:val="000000"/>
          <w:sz w:val="24"/>
        </w:rPr>
        <w:t>_</w:t>
      </w:r>
    </w:p>
    <w:p w:rsidR="00FE145B" w:rsidRDefault="00FE145B">
      <w:pPr>
        <w:spacing w:after="0" w:line="240" w:lineRule="auto"/>
        <w:jc w:val="both"/>
        <w:rPr>
          <w:rFonts w:ascii="Times New Roman" w:eastAsia="Times New Roman" w:hAnsi="Times New Roman" w:cs="Times New Roman"/>
          <w:b/>
          <w:color w:val="000000"/>
          <w:sz w:val="28"/>
        </w:rPr>
      </w:pPr>
    </w:p>
    <w:p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Административный регламент</w:t>
      </w:r>
      <w:bookmarkStart w:id="0" w:name="_GoBack"/>
      <w:bookmarkEnd w:id="0"/>
    </w:p>
    <w:p w:rsidR="00FE145B" w:rsidRDefault="00A6032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предоставления муниципальной услуги «Предоставление информации о проведении ярмарок, выставок народного творчества, ремесел</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на территории Юрьев-Польского </w:t>
      </w:r>
      <w:proofErr w:type="gramStart"/>
      <w:r>
        <w:rPr>
          <w:rFonts w:ascii="Times New Roman" w:eastAsia="Times New Roman" w:hAnsi="Times New Roman" w:cs="Times New Roman"/>
          <w:color w:val="000000"/>
          <w:sz w:val="28"/>
        </w:rPr>
        <w:t>района »</w:t>
      </w:r>
      <w:proofErr w:type="gramEnd"/>
    </w:p>
    <w:p w:rsidR="00FE145B" w:rsidRDefault="00FE145B">
      <w:pPr>
        <w:spacing w:after="0" w:line="240" w:lineRule="auto"/>
        <w:ind w:firstLine="880"/>
        <w:jc w:val="center"/>
        <w:rPr>
          <w:rFonts w:ascii="Times New Roman" w:eastAsia="Times New Roman" w:hAnsi="Times New Roman" w:cs="Times New Roman"/>
          <w:color w:val="000000"/>
          <w:sz w:val="28"/>
        </w:rPr>
      </w:pPr>
    </w:p>
    <w:p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FE145B" w:rsidRDefault="00FE145B">
      <w:pPr>
        <w:spacing w:after="0" w:line="240" w:lineRule="auto"/>
        <w:jc w:val="center"/>
        <w:rPr>
          <w:rFonts w:ascii="Times New Roman" w:eastAsia="Times New Roman" w:hAnsi="Times New Roman" w:cs="Times New Roman"/>
          <w:b/>
          <w:color w:val="000000"/>
          <w:sz w:val="28"/>
        </w:rPr>
      </w:pPr>
    </w:p>
    <w:p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sz w:val="28"/>
        </w:rPr>
        <w:t>1.1. Предмет регулирования административного регламента</w:t>
      </w:r>
    </w:p>
    <w:p w:rsidR="001D608F"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1.1.1 Административный регламент (далее – Регламент) по предоставлению муниципальной услуги «Предоставление информации о проведении ярмарок, выставок народного творчества, ремесел на территории Юрьев-Польского района» (далее – муниципальная услуга) разработан в целях повышения качества и доступности результатов оказания муниципальной услуги по</w:t>
      </w:r>
    </w:p>
    <w:p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предоставлению информации о проведении ярмарок, выставок народного творчества, ремесел на территории Юрьев-Польского района,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 Муниципальную услугу оказывают: </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муниципальное бюджетное учреждение культуры «Районный центр культуры и досуга»; </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Горкинский</w:t>
      </w:r>
      <w:proofErr w:type="spellEnd"/>
      <w:r>
        <w:rPr>
          <w:rFonts w:ascii="Times New Roman" w:eastAsia="Times New Roman" w:hAnsi="Times New Roman" w:cs="Times New Roman"/>
          <w:color w:val="000000"/>
          <w:sz w:val="28"/>
        </w:rPr>
        <w:t xml:space="preserve"> сельский Дом культуры»;</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Симский</w:t>
      </w:r>
      <w:proofErr w:type="spellEnd"/>
      <w:r>
        <w:rPr>
          <w:rFonts w:ascii="Times New Roman" w:eastAsia="Times New Roman" w:hAnsi="Times New Roman" w:cs="Times New Roman"/>
          <w:color w:val="000000"/>
          <w:sz w:val="28"/>
        </w:rPr>
        <w:t xml:space="preserve"> сельский Дом культуры»;</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Шихобаловский</w:t>
      </w:r>
      <w:proofErr w:type="spellEnd"/>
      <w:r>
        <w:rPr>
          <w:rFonts w:ascii="Times New Roman" w:eastAsia="Times New Roman" w:hAnsi="Times New Roman" w:cs="Times New Roman"/>
          <w:color w:val="000000"/>
          <w:sz w:val="28"/>
        </w:rPr>
        <w:t xml:space="preserve"> сельский Дом культуры»,</w:t>
      </w:r>
    </w:p>
    <w:p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подведомственные комитету по культуре администрации муниципального образования Юрьев-Польский район (далее – Учреждения).</w:t>
      </w:r>
    </w:p>
    <w:p w:rsidR="00FE145B" w:rsidRDefault="00FE145B">
      <w:pPr>
        <w:spacing w:after="0" w:line="240" w:lineRule="auto"/>
        <w:ind w:firstLine="660"/>
        <w:jc w:val="both"/>
        <w:rPr>
          <w:rFonts w:ascii="Times New Roman" w:eastAsia="Times New Roman" w:hAnsi="Times New Roman" w:cs="Times New Roman"/>
          <w:b/>
          <w:color w:val="000000"/>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1.2. Круг заявителей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1.2.1. Заявителями на получение муниципальной услуги являются физические или юридические лица либо их уполномоченные представители.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1.3. Требования к порядку информирования о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1.3.1.</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Информирование заявителей о предоставлении муниципальной услуги осуществляется:</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непосредственно в помещениях Учреждения при личном обращении заявителей, на информационных стендах;</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электронной почты;</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письменным обращениям, направляемым в Учреждение;</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официальном сайте Учреждения в сети «Интернет», на официальном сайте муниципального образования Юрьев-Польский район, а также публикации в средствах массовой информации;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федеральной государственной информационной системе «Единый портал государственных и муниципальных услуг (функций)»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1.3.2. Информация о порядке предоставления муниципальной услуги предоставляется учреждением.</w:t>
      </w:r>
    </w:p>
    <w:p w:rsidR="00FE145B" w:rsidRDefault="00A6032E">
      <w:pPr>
        <w:suppressAutoHyphens/>
        <w:spacing w:before="200" w:after="0" w:line="25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 справочной информации относится: </w:t>
      </w:r>
    </w:p>
    <w:p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место нахождения и графики работы органа местного самоуправления, предоставляющего государственную или муниципальную услугу, государственных и муниципальных органов и организаций, обращение в которые необходимо для получения государственной или муниципальной услуги;</w:t>
      </w:r>
    </w:p>
    <w:p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справочные телефоны органа местного самоуправления, предоставляющего государственную или муниципальную услугу, организаций, участвующих в предоставлении государственной или муниципальной услуги, в том числе номер телефона-автоинформатора;</w:t>
      </w:r>
    </w:p>
    <w:p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адреса официального сайта, а также электронной почты и (или) формы обратной связи органа, предоставляющего государственную или муниципальную услугу, в сети "Интернет".</w:t>
      </w:r>
    </w:p>
    <w:p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xml:space="preserve">Справочная информация не приводится в тексте регламента и подлежит обязательному размещению в сети Интернет, в государственной информационной системе "Реестр государственных и муниципальных услуг Владимирской области" (далее - региональный реестр) и на Едином портале государственных и муниципальных услуг (функций) (далее - ЕПГУ), о чем </w:t>
      </w:r>
      <w:r>
        <w:rPr>
          <w:rFonts w:ascii="Times New Roman" w:eastAsia="Times New Roman" w:hAnsi="Times New Roman" w:cs="Times New Roman"/>
          <w:sz w:val="28"/>
        </w:rPr>
        <w:lastRenderedPageBreak/>
        <w:t>указывается в тексте регламента. Органы, предоставляющие государственные или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 муниципального образования Юрьев-Польский район в сети "Интернет".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1.3.3. </w:t>
      </w:r>
      <w:r>
        <w:rPr>
          <w:rFonts w:ascii="Times New Roman" w:eastAsia="Times New Roman" w:hAnsi="Times New Roman" w:cs="Times New Roman"/>
          <w:sz w:val="28"/>
        </w:rPr>
        <w:tab/>
        <w:t xml:space="preserve">При ответах на телефонные звонки и устные обращения заявителя сотрудник Учреждения, ответственный за предоставление муниципальной услуги, должен предоставить полную и достоверную информацию заявителю по всем интересующим вопросам. </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Ответ на телефонный звонок должен содержать информацию о наименовании Учреждения, в который позвонил заявитель, фамилии, имени, отчестве и должности сотрудника, принявшего телефонный звонок.</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осуществляется по следующим вопросам:</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и ход предоставления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срок принятия решения о предоставлении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иным вопросам, возникающим у заявителя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с заявителем не должно превышать 10 минут.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1.3.4.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Ответ на письменное обращение дается в простой, четкой и понятной форме с указанием фамилии и инициалов, номера телефона исполнителя.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Ответ подписывается руководителем (заместителем руководителя) Учреждения.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1.3.5. На информационных стендах в помещениях Учреждений размещаются:</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место расположения, график работы, номера справочных телефонов, адрес электронной почты и официального сайта Учреждения в сети «Интернет»;</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информация о порядке предоставления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Регламента с приложениями (полная версия на официальном сайте Учреждения в сети «Интернет», на ЕПГУ, извлечения – на информационных стендах);</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перечень нормативных правовых актов, регулирующих предоставление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порядок подачи и рассмотрения жалоб на решения и действия (бездействие) Учреждения, его должностных лиц и сотрудников.</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изменении информации по предоставлению муниципальной услуги Учреждениями осуществляется ее своевременная актуализация.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1.3.6. На ЕПГУ размещается следующая информация: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б) круг заявителей;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 срок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д) размер платы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е) исчерпывающий перечень оснований для приостановления или отказа в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з) формы заявлений (уведомлений, сообщений), используемых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eastAsia="Times New Roman" w:hAnsi="Times New Roman" w:cs="Times New Roman"/>
          <w:sz w:val="28"/>
        </w:rPr>
        <w:t>заявителя</w:t>
      </w:r>
      <w:proofErr w:type="gramEnd"/>
      <w:r>
        <w:rPr>
          <w:rFonts w:ascii="Times New Roman" w:eastAsia="Times New Roman" w:hAnsi="Times New Roman" w:cs="Times New Roman"/>
          <w:sz w:val="28"/>
        </w:rPr>
        <w:t xml:space="preserve"> или предоставление им персональных данных.</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Стандарт предоставления муниципальной услуги</w:t>
      </w:r>
    </w:p>
    <w:p w:rsidR="00FE145B" w:rsidRDefault="00FE145B">
      <w:pPr>
        <w:spacing w:after="0" w:line="240" w:lineRule="auto"/>
        <w:ind w:firstLine="660"/>
        <w:jc w:val="center"/>
        <w:rPr>
          <w:rFonts w:ascii="Times New Roman" w:eastAsia="Times New Roman" w:hAnsi="Times New Roman" w:cs="Times New Roman"/>
          <w:b/>
          <w:color w:val="000000"/>
          <w:sz w:val="28"/>
        </w:rPr>
      </w:pPr>
    </w:p>
    <w:p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2.1. Наименование муниципальной услуги</w:t>
      </w:r>
    </w:p>
    <w:p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2.2.1. Наименование муниципальной услуги: «Предоставление информации о проведении ярмарок, выставок народного творчества, ремесел</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на территории Юрьев-Польского района». </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 Наименование учреждения, предоставляющего муниципальную услугу</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2.2.1. Предоставление муниципальной услуги осуществляется Учреждениями.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2.2.2.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2.3. Результат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2.3.1. Результатом предоставления муниципальной услуги является получение заявителями информации о проведении ярмарок, выставок народного творчества, ремесел, организованных Учреждениями.</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2.4. Срок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2.4.1. Сроки предоставления муниципальной услуги составляет:</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личном обращении или по телефону – в день обращения;</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письменном обращении, или обращении посредством электронной почты – в течение пяти рабочих дней со дня регистрации запроса.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2.4.2.</w:t>
      </w:r>
      <w:r>
        <w:rPr>
          <w:rFonts w:ascii="Times New Roman" w:eastAsia="Times New Roman" w:hAnsi="Times New Roman" w:cs="Times New Roman"/>
          <w:sz w:val="28"/>
        </w:rPr>
        <w:tab/>
        <w:t xml:space="preserve">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xml:space="preserve"> Срок приостановления предоставления муниципальной услуги не предусмотрен, так как оснований для приостановления предоставления муниципальной услуги не имеется.</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2.5. Нормативные правовые акты, регулирующие предоставление</w:t>
      </w: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2.5.1.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на официальном сайте муниципального образования Юрьев-Польский район, в ЕПГУ и в региональном реестре.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2.5.2. Учреждение обеспечивает размещение и актуализацию перечня нормативных правовых актов, регулирующих предоставление муниципальной </w:t>
      </w:r>
      <w:r>
        <w:rPr>
          <w:rFonts w:ascii="Times New Roman" w:eastAsia="Times New Roman" w:hAnsi="Times New Roman" w:cs="Times New Roman"/>
          <w:sz w:val="28"/>
        </w:rPr>
        <w:lastRenderedPageBreak/>
        <w:t>услуги, на официальном сайте Учреждения в сети «Интернет», в ЕПГУ и в региональном реестре.</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для предоставления муниципальной услуги</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2.6.1. Для предоставления муниципальной услуги заявитель представляет в Учреждение лично, посредством почтовой или электронной связи заявление в простой письменной форме:</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 заявление может быть заполнено от руки или машинописным способом, распечатано посредством электронных печатающих устройств;</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 текст должен быть написан разборчиво;</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 фамилия, имя и отчество (при наличии) заявителя, его адрес места жительства, телефон (если есть) должны быть написаны полностью.</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2.6.3. Оказание муниципальной услуги не предусматривает представления документов, которые находятся в распоряжении других органов и организаций и которые заявитель вправе представить в Учреждение.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2.6.4. Учреждение не вправе требовать от заявителя: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подтверждающих внесение заявителем платы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w:t>
      </w:r>
      <w:proofErr w:type="gramStart"/>
      <w:r>
        <w:rPr>
          <w:rFonts w:ascii="Times New Roman" w:eastAsia="Times New Roman" w:hAnsi="Times New Roman" w:cs="Times New Roman"/>
          <w:sz w:val="28"/>
        </w:rPr>
        <w:t>закона  от</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27.07.2010 № 210-ФЗ «Об организации предоставления государственных и муниципальных услуг»;</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6)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145B" w:rsidRDefault="00FE145B">
      <w:pPr>
        <w:spacing w:after="0" w:line="240" w:lineRule="auto"/>
        <w:ind w:firstLine="660"/>
        <w:jc w:val="both"/>
        <w:rPr>
          <w:rFonts w:ascii="Times New Roman" w:eastAsia="Times New Roman" w:hAnsi="Times New Roman" w:cs="Times New Roman"/>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t>2.7.1. основания для отказа в приеме документов отсутствуют.</w:t>
      </w:r>
    </w:p>
    <w:p w:rsidR="00FE145B" w:rsidRDefault="00FE145B">
      <w:pPr>
        <w:spacing w:after="0" w:line="240" w:lineRule="auto"/>
        <w:ind w:firstLine="709"/>
        <w:jc w:val="both"/>
        <w:rPr>
          <w:rFonts w:ascii="Times New Roman" w:eastAsia="Times New Roman" w:hAnsi="Times New Roman" w:cs="Times New Roman"/>
          <w:color w:val="00000A"/>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или отказа в предоставлении муниципальной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2.8.1. отказ в предоставлении муниципальной услуги: </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заявление о предоставлении услуги подано в учреждение, в полномочия которого не входит предоставление услуги;</w:t>
      </w:r>
    </w:p>
    <w:p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2.8.2. основания для приостановления предоставления муниципальной услуги отсутствуют</w:t>
      </w:r>
    </w:p>
    <w:p w:rsidR="00FE145B" w:rsidRDefault="00FE145B">
      <w:pPr>
        <w:spacing w:after="0" w:line="240" w:lineRule="auto"/>
        <w:jc w:val="both"/>
        <w:rPr>
          <w:rFonts w:ascii="Times New Roman" w:eastAsia="Times New Roman" w:hAnsi="Times New Roman" w:cs="Times New Roman"/>
          <w:color w:val="000000"/>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2.9. Размер платы, взимаемой с заявителя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2.9.1. Предоставление муниципальной услуги и информации осуществляется бесплатно.</w:t>
      </w:r>
    </w:p>
    <w:p w:rsidR="00FE145B" w:rsidRDefault="00FE145B">
      <w:pPr>
        <w:spacing w:after="0" w:line="240" w:lineRule="auto"/>
        <w:ind w:firstLine="660"/>
        <w:jc w:val="both"/>
        <w:rPr>
          <w:rFonts w:ascii="Times New Roman" w:eastAsia="Times New Roman" w:hAnsi="Times New Roman" w:cs="Times New Roman"/>
          <w:b/>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 запроса о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xml:space="preserve">2.11.1.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 день обращения заявителя (представителя заявителя) в Учреждение лично или по телефону – в течение 15 минут;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 день поступления письменного, электронного запроса заявителя (представителя заявителя) в Учреждение – в течение одного рабочего дня.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2.11.2. При направлении заявления посредством ЕПГУ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FE145B" w:rsidRDefault="00FE145B">
      <w:pPr>
        <w:spacing w:after="0" w:line="240" w:lineRule="auto"/>
        <w:ind w:firstLine="660"/>
        <w:jc w:val="both"/>
        <w:rPr>
          <w:rFonts w:ascii="Times New Roman" w:eastAsia="Times New Roman" w:hAnsi="Times New Roman" w:cs="Times New Roman"/>
          <w:b/>
          <w:sz w:val="28"/>
        </w:rPr>
      </w:pPr>
    </w:p>
    <w:p w:rsidR="00FE145B" w:rsidRDefault="00A6032E">
      <w:pPr>
        <w:spacing w:after="0" w:line="240" w:lineRule="auto"/>
        <w:ind w:firstLine="660"/>
        <w:jc w:val="both"/>
        <w:rPr>
          <w:rFonts w:ascii="Times New Roman" w:eastAsia="Times New Roman" w:hAnsi="Times New Roman" w:cs="Times New Roman"/>
          <w:b/>
          <w:sz w:val="28"/>
        </w:rPr>
      </w:pPr>
      <w:r>
        <w:rPr>
          <w:rFonts w:ascii="Times New Roman" w:eastAsia="Times New Roman" w:hAnsi="Times New Roman" w:cs="Times New Roman"/>
          <w:b/>
          <w:sz w:val="28"/>
        </w:rPr>
        <w:t>2.12. Требования к помещениям, в которых предоставляется муниципальная услуга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2.12.1.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 в том числе для инвалидов. </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2.12.2.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2.12.3.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2.12.4.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и оптимальные условия для работы специалистов.</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2.12.5. Помещения, в которых предоставляется муниципальная услуга, должны быть оборудованы телефонной связью, компьютерами, подключенными к сети «Интернет» и оргтехникой.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2.12.6.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2.12.7.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2.12.8. В удобном для осмотра заявителями месте располагается информационный стенд с информацией, предусмотренной пунктом 1.3.5. настоящего Регламента.</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2.13.1. Показателями доступности муниципальной услуги являются: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степень открытости информации о муниципальной услуге;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создание комфортных условий для заявителей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ресурсное обеспечение исполнения административного регламента;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получение муниципальной услуги в электронной форме, если это не запрещено законом, а также в иных формах по выбору заявителя.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2.13.2.</w:t>
      </w:r>
      <w:r>
        <w:rPr>
          <w:rFonts w:ascii="Times New Roman" w:eastAsia="Times New Roman" w:hAnsi="Times New Roman" w:cs="Times New Roman"/>
          <w:sz w:val="28"/>
        </w:rPr>
        <w:tab/>
        <w:t xml:space="preserve"> Показателями качества муниципальной услуги являются: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степень удовлетворенности заявителей предоставленной муниципальной услугой;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последовательности исполнения административных действий, выделяемых в рамках административного регламента;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обоснованность отказов в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rsidR="00FE145B" w:rsidRDefault="00FE145B">
      <w:pPr>
        <w:spacing w:after="0" w:line="240" w:lineRule="auto"/>
        <w:ind w:firstLine="660"/>
        <w:jc w:val="both"/>
        <w:rPr>
          <w:rFonts w:ascii="Times New Roman" w:eastAsia="Times New Roman" w:hAnsi="Times New Roman" w:cs="Times New Roman"/>
          <w:b/>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2.14. Иные требования по предоставлению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2.14.1. Возможность предоставления муниципальной услуги, заявления, а также документов, предоставляемых в электронном виде, подписанных усиленной квалифицированной электронной подписью, вид которой определяется в соответствии с постановлением Правительства Российской Федерации от 25.06.2012 № 634 не предусмотрена.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2.14.4. Возможность получения муниципальной услуги по экстерриториальному принципу не предусмотрена.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145B" w:rsidRDefault="00FE145B">
      <w:pPr>
        <w:spacing w:after="0" w:line="240" w:lineRule="auto"/>
        <w:jc w:val="both"/>
        <w:rPr>
          <w:rFonts w:ascii="Times New Roman" w:eastAsia="Times New Roman" w:hAnsi="Times New Roman" w:cs="Times New Roman"/>
          <w:b/>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 Перечень административных процедур по предоставлению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административные процедуры:</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прием и регистрация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подготовка ответа;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вручение (направление) заявителю ответа;</w:t>
      </w:r>
    </w:p>
    <w:p w:rsidR="00FE145B" w:rsidRDefault="00FE145B">
      <w:pPr>
        <w:spacing w:after="0" w:line="240" w:lineRule="auto"/>
        <w:ind w:firstLine="660"/>
        <w:jc w:val="both"/>
        <w:rPr>
          <w:rFonts w:ascii="Times New Roman" w:eastAsia="Times New Roman" w:hAnsi="Times New Roman" w:cs="Times New Roman"/>
          <w:sz w:val="28"/>
        </w:rPr>
      </w:pPr>
    </w:p>
    <w:p w:rsidR="00FE145B" w:rsidRDefault="00A6032E">
      <w:pPr>
        <w:spacing w:after="0" w:line="240" w:lineRule="auto"/>
        <w:ind w:firstLine="660"/>
        <w:jc w:val="center"/>
        <w:rPr>
          <w:rFonts w:ascii="Times New Roman" w:eastAsia="Times New Roman" w:hAnsi="Times New Roman" w:cs="Times New Roman"/>
          <w:sz w:val="28"/>
        </w:rPr>
      </w:pPr>
      <w:r>
        <w:rPr>
          <w:rFonts w:ascii="Times New Roman" w:eastAsia="Times New Roman" w:hAnsi="Times New Roman" w:cs="Times New Roman"/>
          <w:b/>
          <w:sz w:val="28"/>
        </w:rPr>
        <w:t>3.2. Прием и регистрация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начала административной процедуры по приему и регистрации заявления является поступление в Учреждения заявления, предусмотренного в пункте 2.6 Регламента.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3.2.2.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3.2.3. При обращении заявителя в Учреждение лично специалист, ответственный за регистрацию корреспонденции, принимает и регистрирует заявление в установленном порядке и передает ее директору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в Учреждение посредством почтовой или электронной связи специалист, ответственный за регистрацию корреспонденции: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регистрирует заявление в установленном порядке;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ответственный за предоставление муниципальной услуги, проверяет оформление заявления и принимает его к рассмотрению.</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3.2.4. Срок выполнения административной процедуры – в день обращения.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3.2.5. Критерием принятия решений при выполнении административной процедуры является поступление в Учреждение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3.2.6. Результатом административной процедуры является прием к рассмотрению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3.2.7. Результат административной процедуры фиксируется при регистрации заявления в установленном порядке.</w:t>
      </w: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3.3. Подготовка ответа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3.3.1.</w:t>
      </w:r>
      <w:r>
        <w:rPr>
          <w:rFonts w:ascii="Times New Roman" w:eastAsia="Times New Roman" w:hAnsi="Times New Roman" w:cs="Times New Roman"/>
          <w:sz w:val="28"/>
        </w:rPr>
        <w:tab/>
        <w:t xml:space="preserve"> Основанием для начала административной процедуры по подготовке ответа является поступление заявления на исполнение к специалисту, ответственному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3.3.2.</w:t>
      </w:r>
      <w:r>
        <w:rPr>
          <w:rFonts w:ascii="Times New Roman" w:eastAsia="Times New Roman" w:hAnsi="Times New Roman" w:cs="Times New Roman"/>
          <w:sz w:val="28"/>
        </w:rPr>
        <w:tab/>
        <w:t xml:space="preserve">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3.3.3.</w:t>
      </w:r>
      <w:r>
        <w:rPr>
          <w:rFonts w:ascii="Times New Roman" w:eastAsia="Times New Roman" w:hAnsi="Times New Roman" w:cs="Times New Roman"/>
          <w:sz w:val="28"/>
        </w:rPr>
        <w:tab/>
        <w:t xml:space="preserve"> Специалист, ответственный за предоставление муниципальной услуги, готовит ответ на основании планов о проведении ярмарок, выставок народного творчества, ремесел Учреждения. Осуществляет подготовку и направление на подписание директору Учреждения ответа заявителю.</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3.3.4.</w:t>
      </w:r>
      <w:r>
        <w:rPr>
          <w:rFonts w:ascii="Times New Roman" w:eastAsia="Times New Roman" w:hAnsi="Times New Roman" w:cs="Times New Roman"/>
          <w:sz w:val="28"/>
        </w:rPr>
        <w:tab/>
        <w:t xml:space="preserve"> Срок выполнения административной процедуры составляет: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форме личного посещения – в день обращения;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письменном обращении – не более 3 рабочих дней со дня поступления к специалисту, ответственному за предоставление муниципальной услуги,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3.3.5.</w:t>
      </w:r>
      <w:r>
        <w:rPr>
          <w:rFonts w:ascii="Times New Roman" w:eastAsia="Times New Roman" w:hAnsi="Times New Roman" w:cs="Times New Roman"/>
          <w:sz w:val="28"/>
        </w:rPr>
        <w:tab/>
        <w:t xml:space="preserve"> 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3.3.6.</w:t>
      </w:r>
      <w:r>
        <w:rPr>
          <w:rFonts w:ascii="Times New Roman" w:eastAsia="Times New Roman" w:hAnsi="Times New Roman" w:cs="Times New Roman"/>
          <w:sz w:val="28"/>
        </w:rPr>
        <w:tab/>
        <w:t xml:space="preserve"> Результатом выполнения административной процедуры является подписанный директором Учреждения ответ заявителю. </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3.3.7. Результат административной процедуры фиксируется при регистрации ответа на заявление заявителя в установленном порядке.</w:t>
      </w:r>
    </w:p>
    <w:p w:rsidR="00FE145B" w:rsidRDefault="00FE145B">
      <w:pPr>
        <w:spacing w:after="0" w:line="240" w:lineRule="auto"/>
        <w:ind w:firstLine="660"/>
        <w:jc w:val="both"/>
        <w:rPr>
          <w:rFonts w:ascii="Times New Roman" w:eastAsia="Times New Roman" w:hAnsi="Times New Roman" w:cs="Times New Roman"/>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3.4. Вручение (направление) заявителю ответа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3.4.1. Основанием для начала административной процедуры по  вручению (направлению) заявителю ответа является поступление к специалисту, ответственному за регистрацию корреспонденции, ответа, подписанного директором Учреждения.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3.4.2.</w:t>
      </w:r>
      <w:r>
        <w:rPr>
          <w:rFonts w:ascii="Times New Roman" w:eastAsia="Times New Roman" w:hAnsi="Times New Roman" w:cs="Times New Roman"/>
          <w:sz w:val="28"/>
        </w:rPr>
        <w:tab/>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3.4.3. Специалист, ответственный за регистрацию корреспонденции, регистрирует поступивший к нему ответ в установленном порядке.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 случае обращения заявителя посредством почтовой или электронной связи специалист, ответственный за регистрацию корреспонденции, осуществляет направление ответа заявителю посредством почтовой или электронной связи.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3.4.4.</w:t>
      </w:r>
      <w:r>
        <w:rPr>
          <w:rFonts w:ascii="Times New Roman" w:eastAsia="Times New Roman" w:hAnsi="Times New Roman" w:cs="Times New Roman"/>
          <w:sz w:val="28"/>
        </w:rPr>
        <w:tab/>
        <w:t xml:space="preserve"> Срок выполнения административной процедуры составляет:</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форме личного посещения - в день обращения;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письменном обращении - не более 1 рабочего дня со дня поступления ответа к специалисту, ответственному за регистрацию корреспонденции.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3.4.5.</w:t>
      </w:r>
      <w:r>
        <w:rPr>
          <w:rFonts w:ascii="Times New Roman" w:eastAsia="Times New Roman" w:hAnsi="Times New Roman" w:cs="Times New Roman"/>
          <w:sz w:val="28"/>
        </w:rPr>
        <w:tab/>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3.4.6.</w:t>
      </w:r>
      <w:r>
        <w:rPr>
          <w:rFonts w:ascii="Times New Roman" w:eastAsia="Times New Roman" w:hAnsi="Times New Roman" w:cs="Times New Roman"/>
          <w:sz w:val="28"/>
        </w:rPr>
        <w:tab/>
        <w:t>Результатом выполнения административной процедуры является выдача (направление) заявителю ответа.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3.4.7. Результат административной процедуры</w:t>
      </w:r>
      <w:r>
        <w:rPr>
          <w:rFonts w:ascii="Times New Roman" w:eastAsia="Times New Roman" w:hAnsi="Times New Roman" w:cs="Times New Roman"/>
          <w:sz w:val="28"/>
        </w:rPr>
        <w:tab/>
        <w:t>фиксируется при регистрации в установленном порядке.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3.5 Услуга посредством МФЦ и в электронном виде не предоставляется.</w:t>
      </w:r>
    </w:p>
    <w:p w:rsidR="00FE145B" w:rsidRDefault="00FE145B">
      <w:pPr>
        <w:spacing w:after="0" w:line="240" w:lineRule="auto"/>
        <w:ind w:firstLine="660"/>
        <w:jc w:val="both"/>
        <w:rPr>
          <w:rFonts w:ascii="Times New Roman" w:eastAsia="Times New Roman" w:hAnsi="Times New Roman" w:cs="Times New Roman"/>
          <w:sz w:val="28"/>
        </w:rPr>
      </w:pPr>
    </w:p>
    <w:p w:rsidR="00FE145B" w:rsidRDefault="00FE145B">
      <w:pPr>
        <w:spacing w:after="0" w:line="240" w:lineRule="auto"/>
        <w:ind w:firstLine="660"/>
        <w:jc w:val="center"/>
        <w:rPr>
          <w:rFonts w:ascii="Times New Roman" w:eastAsia="Times New Roman" w:hAnsi="Times New Roman" w:cs="Times New Roman"/>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3.6. Порядок исправления допущенных опечаток и (или) ошибок в документах, выданных в результате предоставления муниципальной услуги</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3.6.4. Документ, выдаваемый в результате предоставления муниципальной услуги, в который внесены исправления, вручается заявителю </w:t>
      </w:r>
      <w:r>
        <w:rPr>
          <w:rFonts w:ascii="Times New Roman" w:eastAsia="Times New Roman" w:hAnsi="Times New Roman" w:cs="Times New Roman"/>
          <w:color w:val="00000A"/>
          <w:sz w:val="28"/>
        </w:rPr>
        <w:lastRenderedPageBreak/>
        <w:t xml:space="preserve">лично </w:t>
      </w:r>
      <w:r>
        <w:rPr>
          <w:rFonts w:ascii="Times New Roman" w:eastAsia="Times New Roman" w:hAnsi="Times New Roman" w:cs="Times New Roman"/>
          <w:color w:val="00000A"/>
          <w:sz w:val="28"/>
        </w:rPr>
        <w:br/>
        <w:t>или направляется заказным письмом с уведомлением о вручении.</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контроля за исполнением административного регламента</w:t>
      </w:r>
    </w:p>
    <w:p w:rsidR="00FE145B" w:rsidRDefault="00FE145B">
      <w:pPr>
        <w:spacing w:after="0" w:line="240" w:lineRule="auto"/>
        <w:jc w:val="center"/>
        <w:rPr>
          <w:rFonts w:ascii="Times New Roman" w:eastAsia="Times New Roman" w:hAnsi="Times New Roman" w:cs="Times New Roman"/>
          <w:b/>
          <w:sz w:val="28"/>
        </w:rPr>
      </w:pPr>
    </w:p>
    <w:p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4.1. Формы, порядок и периодичность контроля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 Текущий контроль за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4.1.2. В ходе текущего контроля проверяется: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исполнения административных процедур;</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последовательность исполнения административных процедур;</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принятых решений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4.1.3.</w:t>
      </w:r>
      <w:r>
        <w:rPr>
          <w:rFonts w:ascii="Times New Roman" w:eastAsia="Times New Roman" w:hAnsi="Times New Roman" w:cs="Times New Roman"/>
          <w:sz w:val="28"/>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но не реже одного раза в год.</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4.1.5.</w:t>
      </w:r>
      <w:r>
        <w:rPr>
          <w:rFonts w:ascii="Times New Roman" w:eastAsia="Times New Roman" w:hAnsi="Times New Roman" w:cs="Times New Roman"/>
          <w:sz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комиссии оформляются в виде акта, в котором отмечаются выявленные недостатки и предложения по их устранению.</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Акт подписывается председателем и членами комиссии.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4.1.7.</w:t>
      </w:r>
      <w:r>
        <w:rPr>
          <w:rFonts w:ascii="Times New Roman" w:eastAsia="Times New Roman" w:hAnsi="Times New Roman" w:cs="Times New Roman"/>
          <w:sz w:val="28"/>
        </w:rPr>
        <w:tab/>
        <w:t>Плановые проверки осуществляются на основании годовых планов работы Учреждения.</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4.1.8.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4.1.9.</w:t>
      </w:r>
      <w:r>
        <w:rPr>
          <w:rFonts w:ascii="Times New Roman" w:eastAsia="Times New Roman" w:hAnsi="Times New Roman" w:cs="Times New Roman"/>
          <w:sz w:val="28"/>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4.1.11.</w:t>
      </w:r>
      <w:r>
        <w:rPr>
          <w:rFonts w:ascii="Times New Roman" w:eastAsia="Times New Roman" w:hAnsi="Times New Roman" w:cs="Times New Roman"/>
          <w:sz w:val="28"/>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FE145B" w:rsidRDefault="00FE145B">
      <w:pPr>
        <w:spacing w:after="0" w:line="240" w:lineRule="auto"/>
        <w:ind w:firstLine="660"/>
        <w:jc w:val="both"/>
        <w:rPr>
          <w:rFonts w:ascii="Times New Roman" w:eastAsia="Times New Roman" w:hAnsi="Times New Roman" w:cs="Times New Roman"/>
          <w:sz w:val="28"/>
        </w:rPr>
      </w:pPr>
    </w:p>
    <w:p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4.2.1.</w:t>
      </w:r>
      <w:r>
        <w:rPr>
          <w:rFonts w:ascii="Times New Roman" w:eastAsia="Times New Roman" w:hAnsi="Times New Roman" w:cs="Times New Roman"/>
          <w:sz w:val="28"/>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4.2.2. Специалист, ответственный за предоставление муниципальной услуги, несет ответственность за: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принятия решения о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4.2.3.</w:t>
      </w:r>
      <w:r>
        <w:rPr>
          <w:rFonts w:ascii="Times New Roman" w:eastAsia="Times New Roman" w:hAnsi="Times New Roman" w:cs="Times New Roman"/>
          <w:sz w:val="28"/>
        </w:rPr>
        <w:tab/>
        <w:t xml:space="preserve"> Директор Учреждения несет ответственность за:</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графика приема заявителей;</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4.2.4.</w:t>
      </w:r>
      <w:r>
        <w:rPr>
          <w:rFonts w:ascii="Times New Roman" w:eastAsia="Times New Roman" w:hAnsi="Times New Roman" w:cs="Times New Roman"/>
          <w:sz w:val="28"/>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4.2.5.</w:t>
      </w:r>
      <w:r>
        <w:rPr>
          <w:rFonts w:ascii="Times New Roman" w:eastAsia="Times New Roman" w:hAnsi="Times New Roman" w:cs="Times New Roman"/>
          <w:sz w:val="28"/>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w:t>
      </w:r>
      <w:r>
        <w:rPr>
          <w:rFonts w:ascii="Times New Roman" w:eastAsia="Times New Roman" w:hAnsi="Times New Roman" w:cs="Times New Roman"/>
          <w:sz w:val="28"/>
        </w:rPr>
        <w:lastRenderedPageBreak/>
        <w:t>инструкциях в соответствии с требованиями законодательства Российской Федерации.</w:t>
      </w:r>
    </w:p>
    <w:p w:rsidR="00FE145B" w:rsidRDefault="00FE145B">
      <w:pPr>
        <w:spacing w:after="0" w:line="240" w:lineRule="auto"/>
        <w:ind w:firstLine="660"/>
        <w:jc w:val="both"/>
        <w:rPr>
          <w:rFonts w:ascii="Times New Roman" w:eastAsia="Times New Roman" w:hAnsi="Times New Roman" w:cs="Times New Roman"/>
          <w:color w:val="000000"/>
          <w:sz w:val="28"/>
        </w:rPr>
      </w:pPr>
    </w:p>
    <w:p w:rsidR="00FE145B" w:rsidRDefault="00A6032E">
      <w:pPr>
        <w:spacing w:after="0" w:line="240" w:lineRule="auto"/>
        <w:jc w:val="center"/>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b/>
          <w:color w:val="000000"/>
          <w:sz w:val="28"/>
        </w:rPr>
        <w:t xml:space="preserve">V. </w:t>
      </w:r>
      <w:r>
        <w:rPr>
          <w:rFonts w:ascii="Times New Roman" w:eastAsia="Times New Roman" w:hAnsi="Times New Roman" w:cs="Times New Roman"/>
          <w:b/>
          <w:color w:val="22272F"/>
          <w:sz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FE145B" w:rsidRDefault="00FE145B">
      <w:pPr>
        <w:spacing w:after="0" w:line="240" w:lineRule="auto"/>
        <w:jc w:val="center"/>
        <w:rPr>
          <w:rFonts w:ascii="Times New Roman" w:eastAsia="Times New Roman" w:hAnsi="Times New Roman" w:cs="Times New Roman"/>
          <w:b/>
          <w:color w:val="22272F"/>
          <w:sz w:val="28"/>
          <w:shd w:val="clear" w:color="auto" w:fill="FFFFFF"/>
        </w:rPr>
      </w:pPr>
    </w:p>
    <w:p w:rsidR="00FE145B" w:rsidRDefault="00FE145B">
      <w:pPr>
        <w:spacing w:after="0" w:line="240" w:lineRule="auto"/>
        <w:jc w:val="center"/>
        <w:rPr>
          <w:rFonts w:ascii="Times New Roman" w:eastAsia="Times New Roman" w:hAnsi="Times New Roman" w:cs="Times New Roman"/>
          <w:b/>
          <w:color w:val="22272F"/>
          <w:sz w:val="28"/>
          <w:shd w:val="clear" w:color="auto" w:fill="FFFFFF"/>
        </w:rPr>
      </w:pPr>
    </w:p>
    <w:p w:rsidR="00FE145B" w:rsidRDefault="00A6032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Юрьев-Польский район, в том числе через Единый портал государственных и муниципальных услуг (функций).</w:t>
      </w:r>
    </w:p>
    <w:p w:rsidR="00FE145B" w:rsidRDefault="00A6032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 В досудебном (внесудебном) порядке заявитель может обжаловать решения, действия (бездействие):</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специалистов, ответственных за предоставление муниципальной услуги – директору Учреждения;</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директора Учреждения – председателю комитета по культуре администрации муниципального образования Юрьев-Польский район </w:t>
      </w:r>
    </w:p>
    <w:p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председателю комитета по культуре -  главе администрации муниципального образования Юрьев-Польский район.</w:t>
      </w:r>
    </w:p>
    <w:p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5.3. Заявитель может обратиться с жалобой в том числе в следующих случаях:</w:t>
      </w: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нарушение срока регистрации запроса о предоставлении муниципальной услуги, запроса, указанного в </w:t>
      </w:r>
      <w:hyperlink r:id="rId4">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w:t>
      </w:r>
    </w:p>
    <w:p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нарушение срока предоставления муниципальной услуги;</w:t>
      </w:r>
    </w:p>
    <w:p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отказ органа, предоставляющего муниципальную услугу, должностного лица органа, предоставляющего муниципальную услугу, предусмотренных </w:t>
      </w:r>
      <w:hyperlink r:id="rId5">
        <w:r>
          <w:rPr>
            <w:rFonts w:ascii="Times New Roman" w:eastAsia="Times New Roman" w:hAnsi="Times New Roman" w:cs="Times New Roman"/>
            <w:color w:val="000000"/>
            <w:sz w:val="28"/>
            <w:u w:val="single"/>
            <w:shd w:val="clear" w:color="auto" w:fill="FFFFFF"/>
          </w:rPr>
          <w:t>частью 1.1 статьи 16</w:t>
        </w:r>
      </w:hyperlink>
      <w:r>
        <w:rPr>
          <w:rFonts w:ascii="Times New Roman" w:eastAsia="Times New Roman" w:hAnsi="Times New Roman" w:cs="Times New Roman"/>
          <w:color w:val="000000"/>
          <w:sz w:val="28"/>
          <w:shd w:val="clear" w:color="auto" w:fill="FFFFFF"/>
        </w:rPr>
        <w:t> </w:t>
      </w:r>
      <w:hyperlink r:id="rId6">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нарушение срока или порядка выдачи документов по результатам предоставления муниципальной услуги;</w:t>
      </w: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9) приостановление </w:t>
      </w:r>
      <w:proofErr w:type="gramStart"/>
      <w:r>
        <w:rPr>
          <w:rFonts w:ascii="Times New Roman" w:eastAsia="Times New Roman" w:hAnsi="Times New Roman" w:cs="Times New Roman"/>
          <w:color w:val="000000"/>
          <w:sz w:val="28"/>
          <w:shd w:val="clear" w:color="auto" w:fill="FFFFFF"/>
        </w:rPr>
        <w:t>предоставления  муниципальной</w:t>
      </w:r>
      <w:proofErr w:type="gramEnd"/>
      <w:r>
        <w:rPr>
          <w:rFonts w:ascii="Times New Roman" w:eastAsia="Times New Roman" w:hAnsi="Times New Roman" w:cs="Times New Roman"/>
          <w:color w:val="000000"/>
          <w:sz w:val="28"/>
          <w:shd w:val="clear" w:color="auto" w:fill="FFFFFF"/>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rFonts w:ascii="Times New Roman" w:eastAsia="Times New Roman" w:hAnsi="Times New Roman" w:cs="Times New Roman"/>
            <w:color w:val="000000"/>
            <w:sz w:val="28"/>
            <w:u w:val="single"/>
            <w:shd w:val="clear" w:color="auto" w:fill="FFFFFF"/>
          </w:rPr>
          <w:t>пунктом 4 части 1 статьи 7</w:t>
        </w:r>
      </w:hyperlink>
      <w:r>
        <w:rPr>
          <w:rFonts w:ascii="Times New Roman" w:eastAsia="Times New Roman" w:hAnsi="Times New Roman" w:cs="Times New Roman"/>
          <w:color w:val="000000"/>
          <w:sz w:val="28"/>
          <w:shd w:val="clear" w:color="auto" w:fill="FFFFFF"/>
        </w:rPr>
        <w:t> </w:t>
      </w:r>
      <w:hyperlink r:id="rId8">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w:t>
      </w:r>
    </w:p>
    <w:p w:rsidR="00FE145B" w:rsidRDefault="00FE145B">
      <w:pPr>
        <w:spacing w:after="0" w:line="240" w:lineRule="auto"/>
        <w:jc w:val="both"/>
        <w:rPr>
          <w:rFonts w:ascii="Times New Roman" w:eastAsia="Times New Roman" w:hAnsi="Times New Roman" w:cs="Times New Roman"/>
          <w:sz w:val="28"/>
          <w:shd w:val="clear" w:color="auto" w:fill="FFFFFF"/>
        </w:rPr>
      </w:pPr>
    </w:p>
    <w:p w:rsidR="00FE145B" w:rsidRDefault="00A6032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5.4. Жалоба подается в учреждение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сайта учреждения.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должна содержать:</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фамилию, имя, отчество (при наличии), сведения о месте жительства заявителя – физического лица либо наименование, сведения о месте </w:t>
      </w:r>
      <w:r>
        <w:rPr>
          <w:rFonts w:ascii="Times New Roman" w:eastAsia="Times New Roman" w:hAnsi="Times New Roman" w:cs="Times New Roman"/>
          <w:sz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сведения об обжалуемых решениях и действиях (бездействии) Учреждения, его должностного лица либо специалиста;</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должно совпадать со временем предоставления муниципальных услуг.</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в письменной форме может быть также направлена по почте.</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рассмотрения жалобы отсутствуют.</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По результатам рассмотрения жалобы принимается одно из следующих решений:</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отказывает в удовлетворении жалобы.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w:t>
      </w:r>
      <w:proofErr w:type="gramStart"/>
      <w:r>
        <w:rPr>
          <w:rFonts w:ascii="Times New Roman" w:eastAsia="Times New Roman" w:hAnsi="Times New Roman" w:cs="Times New Roman"/>
          <w:sz w:val="28"/>
        </w:rPr>
        <w:t>Учреждением  в</w:t>
      </w:r>
      <w:proofErr w:type="gramEnd"/>
      <w:r>
        <w:rPr>
          <w:rFonts w:ascii="Times New Roman" w:eastAsia="Times New Roman" w:hAnsi="Times New Roman" w:cs="Times New Roman"/>
          <w:sz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В случае признания жалобы не подлежащей </w:t>
      </w:r>
      <w:proofErr w:type="gramStart"/>
      <w:r>
        <w:rPr>
          <w:rFonts w:ascii="Times New Roman" w:eastAsia="Times New Roman" w:hAnsi="Times New Roman" w:cs="Times New Roman"/>
          <w:sz w:val="28"/>
        </w:rPr>
        <w:t>удовлетворению  в</w:t>
      </w:r>
      <w:proofErr w:type="gramEnd"/>
      <w:r>
        <w:rPr>
          <w:rFonts w:ascii="Times New Roman" w:eastAsia="Times New Roman" w:hAnsi="Times New Roman" w:cs="Times New Roman"/>
          <w:sz w:val="28"/>
        </w:rPr>
        <w:t xml:space="preserve"> ответе заявителю даются аргументированные разъяснения о причинах </w:t>
      </w:r>
      <w:r>
        <w:rPr>
          <w:rFonts w:ascii="Times New Roman" w:eastAsia="Times New Roman" w:hAnsi="Times New Roman" w:cs="Times New Roman"/>
          <w:sz w:val="28"/>
        </w:rPr>
        <w:lastRenderedPageBreak/>
        <w:t>принятого решения, а также информация о порядке обжалования принятого решения.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 В удовлетворении жалобы отказывается в следующих случаях:</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 по результатам рассмотрения жалобы указываются: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Учреждения, должность, фамилия, имя, отчество (при наличии) ее должностного лица, принявшего решение по жалобе;</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основание для принятия решения по жалобе;</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принятое по жалобе решение;</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Учреждения.</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w:t>
      </w:r>
    </w:p>
    <w:p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5.17. Решения по результатам рассмотрения жалобы заявитель вправе обжаловать в судебном порядке.</w:t>
      </w:r>
    </w:p>
    <w:p w:rsidR="00FE145B" w:rsidRDefault="00FE145B">
      <w:pPr>
        <w:spacing w:after="0" w:line="240" w:lineRule="auto"/>
        <w:jc w:val="center"/>
        <w:rPr>
          <w:rFonts w:ascii="Times New Roman" w:eastAsia="Times New Roman" w:hAnsi="Times New Roman" w:cs="Times New Roman"/>
          <w:sz w:val="28"/>
        </w:rPr>
      </w:pPr>
    </w:p>
    <w:p w:rsidR="00FE145B" w:rsidRDefault="00FE145B">
      <w:pPr>
        <w:spacing w:after="0" w:line="240" w:lineRule="auto"/>
        <w:jc w:val="both"/>
        <w:rPr>
          <w:rFonts w:ascii="Times New Roman" w:eastAsia="Times New Roman" w:hAnsi="Times New Roman" w:cs="Times New Roman"/>
          <w:sz w:val="28"/>
        </w:rPr>
      </w:pPr>
    </w:p>
    <w:sectPr w:rsidR="00FE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5B"/>
    <w:rsid w:val="001D608F"/>
    <w:rsid w:val="002C65A1"/>
    <w:rsid w:val="00474E96"/>
    <w:rsid w:val="005B08B9"/>
    <w:rsid w:val="0077521E"/>
    <w:rsid w:val="00A6032E"/>
    <w:rsid w:val="00AD6BE9"/>
    <w:rsid w:val="00C42807"/>
    <w:rsid w:val="00FE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21CC8-25A8-40C2-9A2F-CB70AFB5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5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87f87c00c1712306229db52e8e9eb87b/" TargetMode="External"/><Relationship Id="rId3" Type="http://schemas.openxmlformats.org/officeDocument/2006/relationships/webSettings" Target="webSettings.xml"/><Relationship Id="rId7" Type="http://schemas.openxmlformats.org/officeDocument/2006/relationships/hyperlink" Target="https://base.garant.ru/12177515/e88847e78ccd9fdb54482c7fa15982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77515/87f87c00c1712306229db52e8e9eb87b/" TargetMode="External"/><Relationship Id="rId5" Type="http://schemas.openxmlformats.org/officeDocument/2006/relationships/hyperlink" Target="https://base.garant.ru/12177515/7a58987b486424ad79b62aa427dab1df/" TargetMode="External"/><Relationship Id="rId10" Type="http://schemas.openxmlformats.org/officeDocument/2006/relationships/theme" Target="theme/theme1.xml"/><Relationship Id="rId4" Type="http://schemas.openxmlformats.org/officeDocument/2006/relationships/hyperlink" Target="https://base.garant.ru/12177515/87f87c00c1712306229db52e8e9eb87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6749</Words>
  <Characters>38475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cp:lastModifiedBy>
  <cp:revision>2</cp:revision>
  <cp:lastPrinted>2022-09-19T07:52:00Z</cp:lastPrinted>
  <dcterms:created xsi:type="dcterms:W3CDTF">2022-12-22T13:37:00Z</dcterms:created>
  <dcterms:modified xsi:type="dcterms:W3CDTF">2022-12-22T13:37:00Z</dcterms:modified>
</cp:coreProperties>
</file>